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B3E3AD" w14:textId="1AABFB98" w:rsidR="00831933" w:rsidRPr="0077497F" w:rsidRDefault="008A1CD6" w:rsidP="00CD6CD0">
      <w:pPr>
        <w:spacing w:after="0" w:line="240" w:lineRule="auto"/>
        <w:jc w:val="center"/>
        <w:rPr>
          <w:rFonts w:ascii="Book Antiqua" w:hAnsi="Book Antiqua"/>
          <w:b/>
          <w:sz w:val="28"/>
          <w:szCs w:val="28"/>
        </w:rPr>
      </w:pPr>
      <w:r w:rsidRPr="0077497F">
        <w:rPr>
          <w:rFonts w:ascii="Book Antiqua" w:hAnsi="Book Antiqua"/>
          <w:b/>
          <w:sz w:val="28"/>
          <w:szCs w:val="28"/>
        </w:rPr>
        <w:t>SECRETARÍA NACIONAL DE ASUNTOS ELECTORALES</w:t>
      </w:r>
    </w:p>
    <w:p w14:paraId="196166BA" w14:textId="459C2964" w:rsidR="00CD6CD0" w:rsidRPr="0077497F" w:rsidRDefault="00B82671" w:rsidP="00CD6CD0">
      <w:pPr>
        <w:spacing w:after="0" w:line="240" w:lineRule="auto"/>
        <w:jc w:val="center"/>
        <w:rPr>
          <w:rFonts w:ascii="Book Antiqua" w:hAnsi="Book Antiqua"/>
          <w:b/>
          <w:sz w:val="28"/>
          <w:szCs w:val="28"/>
        </w:rPr>
      </w:pPr>
      <w:r>
        <w:rPr>
          <w:rFonts w:ascii="Book Antiqua" w:hAnsi="Book Antiqua"/>
          <w:b/>
          <w:sz w:val="28"/>
          <w:szCs w:val="28"/>
        </w:rPr>
        <w:t xml:space="preserve">Sistema </w:t>
      </w:r>
      <w:r w:rsidR="008A1CD6" w:rsidRPr="0077497F">
        <w:rPr>
          <w:rFonts w:ascii="Book Antiqua" w:hAnsi="Book Antiqua"/>
          <w:b/>
          <w:sz w:val="28"/>
          <w:szCs w:val="28"/>
        </w:rPr>
        <w:t>Representantes Generales y ante Mesas Directivas de Casillas para los Procesos Electorales Federales y Locales</w:t>
      </w:r>
      <w:r w:rsidR="00831933" w:rsidRPr="0077497F">
        <w:rPr>
          <w:rFonts w:ascii="Book Antiqua" w:hAnsi="Book Antiqua"/>
          <w:b/>
          <w:sz w:val="28"/>
          <w:szCs w:val="28"/>
        </w:rPr>
        <w:t xml:space="preserve"> </w:t>
      </w:r>
    </w:p>
    <w:p w14:paraId="271F594A" w14:textId="77777777" w:rsidR="008A1CD6" w:rsidRPr="0077497F" w:rsidRDefault="008A1CD6" w:rsidP="00CD6CD0">
      <w:pPr>
        <w:spacing w:after="0" w:line="240" w:lineRule="auto"/>
        <w:jc w:val="center"/>
        <w:rPr>
          <w:rFonts w:ascii="Book Antiqua" w:hAnsi="Book Antiqua"/>
          <w:b/>
          <w:sz w:val="28"/>
          <w:szCs w:val="28"/>
        </w:rPr>
      </w:pPr>
    </w:p>
    <w:p w14:paraId="1F016658" w14:textId="45740870" w:rsidR="00831933" w:rsidRPr="00CD6CD0" w:rsidRDefault="00CD6CD0" w:rsidP="00CD6CD0">
      <w:pPr>
        <w:spacing w:after="0" w:line="240" w:lineRule="auto"/>
        <w:jc w:val="center"/>
        <w:rPr>
          <w:rFonts w:ascii="Book Antiqua" w:hAnsi="Book Antiqua"/>
          <w:b/>
          <w:bCs/>
          <w:color w:val="000000"/>
          <w:sz w:val="28"/>
          <w:szCs w:val="28"/>
        </w:rPr>
      </w:pPr>
      <w:r>
        <w:rPr>
          <w:rFonts w:ascii="Book Antiqua" w:hAnsi="Book Antiqua"/>
          <w:b/>
          <w:bCs/>
          <w:color w:val="000000"/>
          <w:sz w:val="28"/>
          <w:szCs w:val="28"/>
        </w:rPr>
        <w:t>Aviso de privacidad integral</w:t>
      </w:r>
      <w:r w:rsidR="00831933" w:rsidRPr="00CD6CD0">
        <w:rPr>
          <w:rFonts w:ascii="Book Antiqua" w:hAnsi="Book Antiqua"/>
          <w:b/>
          <w:color w:val="000000"/>
          <w:sz w:val="28"/>
          <w:szCs w:val="28"/>
        </w:rPr>
        <w:t xml:space="preserve"> </w:t>
      </w:r>
    </w:p>
    <w:p w14:paraId="49C8E41B" w14:textId="77777777" w:rsidR="00831933" w:rsidRPr="00CD6CD0" w:rsidRDefault="00831933" w:rsidP="00CD6CD0">
      <w:pPr>
        <w:spacing w:after="0" w:line="240" w:lineRule="auto"/>
        <w:jc w:val="center"/>
        <w:rPr>
          <w:rFonts w:ascii="Book Antiqua" w:hAnsi="Book Antiqua"/>
          <w:b/>
          <w:color w:val="000000"/>
          <w:sz w:val="24"/>
          <w:szCs w:val="24"/>
        </w:rPr>
      </w:pPr>
    </w:p>
    <w:p w14:paraId="3AE3BED1" w14:textId="77777777" w:rsidR="00831933" w:rsidRPr="00CD6CD0" w:rsidRDefault="00831933" w:rsidP="00CD6CD0">
      <w:pPr>
        <w:spacing w:after="0" w:line="240" w:lineRule="auto"/>
        <w:jc w:val="both"/>
        <w:rPr>
          <w:rFonts w:ascii="Book Antiqua" w:eastAsia="Book Antiqua" w:hAnsi="Book Antiqua" w:cs="Book Antiqua"/>
          <w:color w:val="000000"/>
          <w:sz w:val="24"/>
          <w:szCs w:val="24"/>
        </w:rPr>
      </w:pPr>
      <w:r w:rsidRPr="00CD6CD0">
        <w:rPr>
          <w:rFonts w:ascii="Book Antiqua" w:eastAsia="Book Antiqua" w:hAnsi="Book Antiqua" w:cs="Book Antiqua"/>
          <w:color w:val="000000"/>
          <w:sz w:val="24"/>
          <w:szCs w:val="24"/>
        </w:rPr>
        <w:t xml:space="preserve">Movimiento Ciudadano, con domicilio en </w:t>
      </w:r>
      <w:proofErr w:type="spellStart"/>
      <w:r w:rsidRPr="00CD6CD0">
        <w:rPr>
          <w:rFonts w:ascii="Book Antiqua" w:eastAsia="Book Antiqua" w:hAnsi="Book Antiqua" w:cs="Book Antiqua"/>
          <w:color w:val="000000"/>
          <w:sz w:val="24"/>
          <w:szCs w:val="24"/>
        </w:rPr>
        <w:t>Louisiana</w:t>
      </w:r>
      <w:proofErr w:type="spellEnd"/>
      <w:r w:rsidRPr="00CD6CD0">
        <w:rPr>
          <w:rFonts w:ascii="Book Antiqua" w:eastAsia="Book Antiqua" w:hAnsi="Book Antiqua" w:cs="Book Antiqua"/>
          <w:color w:val="000000"/>
          <w:sz w:val="24"/>
          <w:szCs w:val="24"/>
        </w:rPr>
        <w:t xml:space="preserve"> No 113, Colonia Nápoles, Alcaldía Benito Juárez, C.P. 03810, Ciudad de México, es responsable del tratamiento de los datos personales que nos proporcione, los cuales serán protegidos conforme a lo dispuesto por la Ley General de Protección de Datos Personales en Posesión de Sujetos Obligados y demás normatividad que resulte aplicable.</w:t>
      </w:r>
    </w:p>
    <w:p w14:paraId="4E1C3E0D" w14:textId="77777777" w:rsidR="00831933" w:rsidRPr="00CD6CD0" w:rsidRDefault="00831933" w:rsidP="00CD6CD0">
      <w:pPr>
        <w:pBdr>
          <w:top w:val="nil"/>
          <w:left w:val="nil"/>
          <w:bottom w:val="nil"/>
          <w:right w:val="nil"/>
          <w:between w:val="nil"/>
        </w:pBdr>
        <w:spacing w:after="0" w:line="240" w:lineRule="auto"/>
        <w:jc w:val="both"/>
        <w:rPr>
          <w:rFonts w:ascii="Book Antiqua" w:eastAsia="Book Antiqua" w:hAnsi="Book Antiqua" w:cs="Book Antiqua"/>
          <w:b/>
          <w:color w:val="000000"/>
          <w:sz w:val="24"/>
          <w:szCs w:val="24"/>
        </w:rPr>
      </w:pPr>
    </w:p>
    <w:p w14:paraId="3ED4C54B" w14:textId="77777777" w:rsidR="00AF7F53" w:rsidRPr="0077497F" w:rsidRDefault="00AF7F53" w:rsidP="00AF7F53">
      <w:pPr>
        <w:spacing w:after="0" w:line="240" w:lineRule="auto"/>
        <w:jc w:val="both"/>
        <w:rPr>
          <w:rFonts w:ascii="Book Antiqua" w:eastAsia="Book Antiqua" w:hAnsi="Book Antiqua" w:cs="Book Antiqua"/>
          <w:sz w:val="24"/>
          <w:szCs w:val="24"/>
        </w:rPr>
      </w:pPr>
      <w:r w:rsidRPr="0077497F">
        <w:rPr>
          <w:rFonts w:ascii="Book Antiqua" w:eastAsia="Book Antiqua" w:hAnsi="Book Antiqua" w:cs="Book Antiqua"/>
          <w:sz w:val="24"/>
          <w:szCs w:val="24"/>
        </w:rPr>
        <w:t xml:space="preserve">Los datos personales requeridos, se hace en cumplimiento con lo dispuesto por los artículos 259, 264 y 265 de la Ley general de Instituciones y Procedimientos Electorales; 23 numeral 1, inciso a) de la Ley General de Partidos Políticos; 255 y 257 del Reglamento de Elecciones y demás relativos aplicables de la ley de la materia. </w:t>
      </w:r>
    </w:p>
    <w:p w14:paraId="5EF3B9ED" w14:textId="77777777" w:rsidR="00AF7F53" w:rsidRPr="0077497F" w:rsidRDefault="00AF7F53" w:rsidP="00AF7F53">
      <w:pPr>
        <w:spacing w:after="0" w:line="240" w:lineRule="auto"/>
        <w:jc w:val="both"/>
        <w:rPr>
          <w:rFonts w:ascii="Book Antiqua" w:eastAsia="Book Antiqua" w:hAnsi="Book Antiqua" w:cs="Book Antiqua"/>
          <w:sz w:val="24"/>
          <w:szCs w:val="24"/>
        </w:rPr>
      </w:pPr>
    </w:p>
    <w:p w14:paraId="6E1E39A6" w14:textId="0F057204" w:rsidR="003410F0" w:rsidRPr="0077497F" w:rsidRDefault="00AF7F53" w:rsidP="00AF7F53">
      <w:pPr>
        <w:spacing w:after="0" w:line="240" w:lineRule="auto"/>
        <w:jc w:val="both"/>
        <w:rPr>
          <w:rFonts w:ascii="Book Antiqua" w:eastAsia="Book Antiqua" w:hAnsi="Book Antiqua" w:cs="Book Antiqua"/>
          <w:sz w:val="24"/>
          <w:szCs w:val="24"/>
        </w:rPr>
      </w:pPr>
      <w:r w:rsidRPr="0077497F">
        <w:rPr>
          <w:rFonts w:ascii="Book Antiqua" w:eastAsia="Book Antiqua" w:hAnsi="Book Antiqua" w:cs="Book Antiqua"/>
          <w:sz w:val="24"/>
          <w:szCs w:val="24"/>
        </w:rPr>
        <w:t>Los datos personales son proporcionados de manera voluntaria, y únicamente serán utilizados para el registro como Representante General y ante Mesa Directiva de Casilla del Instituto Nacional Electoral.</w:t>
      </w:r>
    </w:p>
    <w:p w14:paraId="1098F23A" w14:textId="77777777" w:rsidR="00AF7F53" w:rsidRDefault="00AF7F53" w:rsidP="00CD6CD0">
      <w:pPr>
        <w:spacing w:after="0" w:line="240" w:lineRule="auto"/>
        <w:jc w:val="both"/>
        <w:rPr>
          <w:rFonts w:ascii="Book Antiqua" w:eastAsia="Book Antiqua" w:hAnsi="Book Antiqua" w:cs="Book Antiqua"/>
          <w:color w:val="FF0000"/>
          <w:sz w:val="24"/>
          <w:szCs w:val="24"/>
        </w:rPr>
      </w:pPr>
    </w:p>
    <w:p w14:paraId="350AB5AF" w14:textId="7AE13701" w:rsidR="00831933" w:rsidRPr="00CD6CD0" w:rsidRDefault="00831933" w:rsidP="00CD6CD0">
      <w:pPr>
        <w:spacing w:after="0" w:line="240" w:lineRule="auto"/>
        <w:jc w:val="both"/>
        <w:rPr>
          <w:rFonts w:ascii="Book Antiqua" w:eastAsia="Book Antiqua" w:hAnsi="Book Antiqua" w:cs="Book Antiqua"/>
          <w:sz w:val="24"/>
          <w:szCs w:val="24"/>
        </w:rPr>
      </w:pPr>
      <w:r w:rsidRPr="00CD6CD0">
        <w:rPr>
          <w:rFonts w:ascii="Book Antiqua" w:eastAsia="Book Antiqua" w:hAnsi="Book Antiqua" w:cs="Book Antiqua"/>
          <w:sz w:val="24"/>
          <w:szCs w:val="24"/>
        </w:rPr>
        <w:t xml:space="preserve">Adicionalmente, se utilizarán única y exclusivamente para fines </w:t>
      </w:r>
      <w:r w:rsidR="00CD6CD0" w:rsidRPr="00CD6CD0">
        <w:rPr>
          <w:rFonts w:ascii="Book Antiqua" w:eastAsia="Book Antiqua" w:hAnsi="Book Antiqua" w:cs="Book Antiqua"/>
          <w:sz w:val="24"/>
          <w:szCs w:val="24"/>
        </w:rPr>
        <w:t>estadísticos</w:t>
      </w:r>
      <w:r w:rsidR="00CD6CD0">
        <w:rPr>
          <w:rFonts w:ascii="Book Antiqua" w:eastAsia="Book Antiqua" w:hAnsi="Book Antiqua" w:cs="Book Antiqua"/>
          <w:sz w:val="24"/>
          <w:szCs w:val="24"/>
        </w:rPr>
        <w:t xml:space="preserve"> e</w:t>
      </w:r>
      <w:r w:rsidR="00CD6CD0" w:rsidRPr="00CD6CD0">
        <w:rPr>
          <w:rFonts w:ascii="Book Antiqua" w:eastAsia="Book Antiqua" w:hAnsi="Book Antiqua" w:cs="Book Antiqua"/>
          <w:sz w:val="24"/>
          <w:szCs w:val="24"/>
        </w:rPr>
        <w:t xml:space="preserve"> informes</w:t>
      </w:r>
      <w:r w:rsidRPr="00CD6CD0">
        <w:rPr>
          <w:rFonts w:ascii="Book Antiqua" w:eastAsia="Book Antiqua" w:hAnsi="Book Antiqua" w:cs="Book Antiqua"/>
          <w:sz w:val="24"/>
          <w:szCs w:val="24"/>
        </w:rPr>
        <w:t>, sin embargo, la información no estará asociada con el titular de los datos personales, por lo que no será posible asociarlo con el titular</w:t>
      </w:r>
      <w:r w:rsidR="003410F0">
        <w:rPr>
          <w:rFonts w:ascii="Book Antiqua" w:eastAsia="Book Antiqua" w:hAnsi="Book Antiqua" w:cs="Book Antiqua"/>
          <w:sz w:val="24"/>
          <w:szCs w:val="24"/>
        </w:rPr>
        <w:t xml:space="preserve"> y </w:t>
      </w:r>
      <w:r w:rsidRPr="00CD6CD0">
        <w:rPr>
          <w:rFonts w:ascii="Book Antiqua" w:eastAsia="Book Antiqua" w:hAnsi="Book Antiqua" w:cs="Book Antiqua"/>
          <w:sz w:val="24"/>
          <w:szCs w:val="24"/>
        </w:rPr>
        <w:t>no será posible identificarlo.</w:t>
      </w:r>
    </w:p>
    <w:p w14:paraId="76E8C43A" w14:textId="77777777" w:rsidR="00831933" w:rsidRPr="00CD6CD0" w:rsidRDefault="00831933" w:rsidP="00CD6CD0">
      <w:pPr>
        <w:spacing w:after="0" w:line="240" w:lineRule="auto"/>
        <w:jc w:val="both"/>
        <w:rPr>
          <w:rFonts w:ascii="Book Antiqua" w:eastAsia="Book Antiqua" w:hAnsi="Book Antiqua" w:cs="Book Antiqua"/>
          <w:sz w:val="24"/>
          <w:szCs w:val="24"/>
        </w:rPr>
      </w:pPr>
    </w:p>
    <w:p w14:paraId="41DBC2C6" w14:textId="34ADA225" w:rsidR="00AF7F53" w:rsidRPr="0077497F" w:rsidRDefault="00AF7F53" w:rsidP="00AF7F53">
      <w:pPr>
        <w:spacing w:after="0" w:line="240" w:lineRule="auto"/>
        <w:jc w:val="both"/>
        <w:rPr>
          <w:rFonts w:ascii="Book Antiqua" w:hAnsi="Book Antiqua"/>
          <w:bCs/>
          <w:sz w:val="24"/>
          <w:szCs w:val="24"/>
        </w:rPr>
      </w:pPr>
      <w:r w:rsidRPr="0077497F">
        <w:rPr>
          <w:rFonts w:ascii="Book Antiqua" w:hAnsi="Book Antiqua"/>
          <w:bCs/>
          <w:sz w:val="24"/>
          <w:szCs w:val="24"/>
        </w:rPr>
        <w:t>Se informa además que, los datos personales recabados serán transferidos por Movimiento Ciudadano al sistema informático del Instituto Nacional Electoral para su debida acreditación y en su caso, publicidad, a efecto de cumplir con las obligaciones que les imponen las disposiciones normativas aplicables los cuales están debidamente fundados y motivados. Si desea mayor información sobre los términos y condiciones en que éstos serán tratados, puede consultar el aviso de privacidad integral del sistema de protección de datos personales denominado Representantes Generales y ante Mesas Directivas de Casillas para los Procesos Electorales Federales y Locales.</w:t>
      </w:r>
    </w:p>
    <w:p w14:paraId="04323EAF" w14:textId="77777777" w:rsidR="00AF7F53" w:rsidRPr="00AF7F53" w:rsidRDefault="00AF7F53" w:rsidP="00AF7F53">
      <w:pPr>
        <w:spacing w:after="0" w:line="240" w:lineRule="auto"/>
        <w:jc w:val="both"/>
        <w:rPr>
          <w:rFonts w:ascii="Book Antiqua" w:hAnsi="Book Antiqua"/>
          <w:bCs/>
          <w:color w:val="FF0000"/>
          <w:sz w:val="24"/>
          <w:szCs w:val="24"/>
        </w:rPr>
      </w:pPr>
    </w:p>
    <w:p w14:paraId="51AC459D" w14:textId="77777777" w:rsidR="00831933" w:rsidRPr="00CD6CD0" w:rsidRDefault="00831933" w:rsidP="00CD6CD0">
      <w:pPr>
        <w:shd w:val="clear" w:color="auto" w:fill="FFFFFF"/>
        <w:spacing w:after="0" w:line="240" w:lineRule="auto"/>
        <w:jc w:val="both"/>
        <w:rPr>
          <w:rFonts w:ascii="Book Antiqua" w:eastAsia="Book Antiqua" w:hAnsi="Book Antiqua" w:cs="Book Antiqua"/>
          <w:color w:val="000000"/>
          <w:sz w:val="24"/>
          <w:szCs w:val="24"/>
        </w:rPr>
      </w:pPr>
      <w:r w:rsidRPr="00CD6CD0">
        <w:rPr>
          <w:rFonts w:ascii="Book Antiqua" w:eastAsia="Book Antiqua" w:hAnsi="Book Antiqua" w:cs="Book Antiqua"/>
          <w:color w:val="000000"/>
          <w:sz w:val="24"/>
          <w:szCs w:val="24"/>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w:t>
      </w:r>
      <w:r w:rsidRPr="00CD6CD0">
        <w:rPr>
          <w:rFonts w:ascii="Book Antiqua" w:eastAsia="Book Antiqua" w:hAnsi="Book Antiqua" w:cs="Book Antiqua"/>
          <w:color w:val="000000"/>
          <w:sz w:val="24"/>
          <w:szCs w:val="24"/>
        </w:rPr>
        <w:lastRenderedPageBreak/>
        <w:t xml:space="preserve">través de la Plataforma Nacional de Transparencia </w:t>
      </w:r>
      <w:r w:rsidRPr="00CD6CD0">
        <w:rPr>
          <w:rStyle w:val="Hipervnculo"/>
          <w:rFonts w:ascii="Book Antiqua" w:eastAsia="Times New Roman" w:hAnsi="Book Antiqua" w:cs="Arial"/>
          <w:color w:val="0563C1"/>
          <w:sz w:val="24"/>
          <w:szCs w:val="24"/>
          <w:lang w:val="es-ES" w:eastAsia="es-ES"/>
        </w:rPr>
        <w:t>http://www.plataformadetransparencia.org.mx</w:t>
      </w:r>
    </w:p>
    <w:p w14:paraId="58F77B50" w14:textId="77777777" w:rsidR="00831933" w:rsidRPr="00CD6CD0" w:rsidRDefault="00831933" w:rsidP="00CD6CD0">
      <w:pPr>
        <w:shd w:val="clear" w:color="auto" w:fill="FFFFFF"/>
        <w:spacing w:after="0" w:line="240" w:lineRule="auto"/>
        <w:jc w:val="both"/>
        <w:rPr>
          <w:rFonts w:ascii="Book Antiqua" w:eastAsia="Book Antiqua" w:hAnsi="Book Antiqua" w:cs="Book Antiqua"/>
          <w:color w:val="000000"/>
          <w:sz w:val="24"/>
          <w:szCs w:val="24"/>
        </w:rPr>
      </w:pPr>
    </w:p>
    <w:p w14:paraId="0B4B23D7" w14:textId="77777777" w:rsidR="00CD6CD0" w:rsidRPr="00CD6CD0" w:rsidRDefault="00CD6CD0" w:rsidP="00CD6CD0">
      <w:pPr>
        <w:spacing w:after="0" w:line="240" w:lineRule="auto"/>
        <w:jc w:val="both"/>
        <w:rPr>
          <w:rFonts w:ascii="Book Antiqua" w:eastAsiaTheme="minorEastAsia" w:hAnsi="Book Antiqua" w:cs="Arial"/>
          <w:color w:val="000000" w:themeColor="text1"/>
          <w:sz w:val="24"/>
          <w:szCs w:val="24"/>
        </w:rPr>
      </w:pPr>
      <w:r w:rsidRPr="00CD6CD0">
        <w:rPr>
          <w:rFonts w:ascii="Book Antiqua" w:hAnsi="Book Antiqua" w:cs="Arial"/>
          <w:color w:val="000000" w:themeColor="text1"/>
          <w:sz w:val="24"/>
          <w:szCs w:val="24"/>
        </w:rPr>
        <w:t xml:space="preserve">Cualquier duda sobre los procedimientos, </w:t>
      </w:r>
      <w:r w:rsidRPr="00CD6CD0">
        <w:rPr>
          <w:rFonts w:ascii="Book Antiqua" w:eastAsiaTheme="minorEastAsia" w:hAnsi="Book Antiqua" w:cs="Arial"/>
          <w:color w:val="000000" w:themeColor="text1"/>
          <w:sz w:val="24"/>
          <w:szCs w:val="24"/>
        </w:rPr>
        <w:t xml:space="preserve">requisitos y plazos, podrá ponerse en contacto con el responsable de la Unidad de Transparencia en Calle </w:t>
      </w:r>
      <w:proofErr w:type="spellStart"/>
      <w:r w:rsidRPr="00CD6CD0">
        <w:rPr>
          <w:rFonts w:ascii="Book Antiqua" w:eastAsiaTheme="minorEastAsia" w:hAnsi="Book Antiqua" w:cs="Arial"/>
          <w:color w:val="000000" w:themeColor="text1"/>
          <w:sz w:val="24"/>
          <w:szCs w:val="24"/>
        </w:rPr>
        <w:t>Louisiana</w:t>
      </w:r>
      <w:proofErr w:type="spellEnd"/>
      <w:r w:rsidRPr="00CD6CD0">
        <w:rPr>
          <w:rFonts w:ascii="Book Antiqua" w:eastAsiaTheme="minorEastAsia" w:hAnsi="Book Antiqua" w:cs="Arial"/>
          <w:color w:val="000000" w:themeColor="text1"/>
          <w:sz w:val="24"/>
          <w:szCs w:val="24"/>
        </w:rPr>
        <w:t xml:space="preserve"> No.113, esq. Nueva York, Colonia Nápoles, C.P.03810, Alcaldía Benito Juárez, Ciudad de México, teléfono (55) 1167 6767, ext. 3047.</w:t>
      </w:r>
    </w:p>
    <w:p w14:paraId="5CAA9BE9" w14:textId="77777777" w:rsidR="00CD6CD0" w:rsidRPr="00CD6CD0" w:rsidRDefault="00CD6CD0" w:rsidP="00CD6CD0">
      <w:pPr>
        <w:spacing w:after="0" w:line="240" w:lineRule="auto"/>
        <w:jc w:val="both"/>
        <w:rPr>
          <w:rFonts w:ascii="Book Antiqua" w:eastAsiaTheme="minorEastAsia" w:hAnsi="Book Antiqua"/>
          <w:sz w:val="24"/>
          <w:szCs w:val="24"/>
        </w:rPr>
      </w:pPr>
    </w:p>
    <w:p w14:paraId="182C2B50" w14:textId="77777777" w:rsidR="00CD6CD0" w:rsidRPr="00CD6CD0" w:rsidRDefault="00CD6CD0" w:rsidP="00CD6CD0">
      <w:pPr>
        <w:spacing w:after="0" w:line="240" w:lineRule="auto"/>
        <w:jc w:val="both"/>
        <w:rPr>
          <w:rFonts w:ascii="Book Antiqua" w:eastAsiaTheme="minorEastAsia" w:hAnsi="Book Antiqua"/>
          <w:sz w:val="24"/>
          <w:szCs w:val="24"/>
        </w:rPr>
      </w:pPr>
      <w:r w:rsidRPr="00CD6CD0">
        <w:rPr>
          <w:rFonts w:ascii="Book Antiqua" w:eastAsiaTheme="minorEastAsia" w:hAnsi="Book Antiqua"/>
          <w:sz w:val="24"/>
          <w:szCs w:val="24"/>
        </w:rPr>
        <w:t xml:space="preserve">Horario: 10:00 a 15:00 y 17:00 a 18:00 </w:t>
      </w:r>
      <w:proofErr w:type="spellStart"/>
      <w:r w:rsidRPr="00CD6CD0">
        <w:rPr>
          <w:rFonts w:ascii="Book Antiqua" w:eastAsiaTheme="minorEastAsia" w:hAnsi="Book Antiqua"/>
          <w:sz w:val="24"/>
          <w:szCs w:val="24"/>
        </w:rPr>
        <w:t>hrs</w:t>
      </w:r>
      <w:proofErr w:type="spellEnd"/>
      <w:r w:rsidRPr="00CD6CD0">
        <w:rPr>
          <w:rFonts w:ascii="Book Antiqua" w:eastAsiaTheme="minorEastAsia" w:hAnsi="Book Antiqua"/>
          <w:sz w:val="24"/>
          <w:szCs w:val="24"/>
        </w:rPr>
        <w:t xml:space="preserve">. de lunes a viernes (en días hábiles). </w:t>
      </w:r>
    </w:p>
    <w:p w14:paraId="71866497" w14:textId="77777777" w:rsidR="00CD6CD0" w:rsidRPr="00CD6CD0" w:rsidRDefault="00CD6CD0" w:rsidP="00CD6CD0">
      <w:pPr>
        <w:spacing w:after="0" w:line="240" w:lineRule="auto"/>
        <w:jc w:val="both"/>
        <w:rPr>
          <w:rStyle w:val="Hipervnculo"/>
          <w:rFonts w:ascii="Book Antiqua" w:eastAsiaTheme="minorEastAsia" w:hAnsi="Book Antiqua"/>
          <w:sz w:val="24"/>
          <w:szCs w:val="24"/>
        </w:rPr>
      </w:pPr>
      <w:r w:rsidRPr="00CD6CD0">
        <w:rPr>
          <w:rFonts w:ascii="Book Antiqua" w:eastAsiaTheme="minorEastAsia" w:hAnsi="Book Antiqua"/>
          <w:sz w:val="24"/>
          <w:szCs w:val="24"/>
        </w:rPr>
        <w:t xml:space="preserve">Correo electrónico: </w:t>
      </w:r>
      <w:hyperlink r:id="rId8" w:history="1">
        <w:r w:rsidRPr="00CD6CD0">
          <w:rPr>
            <w:rStyle w:val="Hipervnculo"/>
            <w:rFonts w:ascii="Book Antiqua" w:eastAsiaTheme="minorEastAsia" w:hAnsi="Book Antiqua"/>
            <w:sz w:val="24"/>
            <w:szCs w:val="24"/>
          </w:rPr>
          <w:t>unidaddetransparencia@movimientociudadano.mx</w:t>
        </w:r>
      </w:hyperlink>
    </w:p>
    <w:p w14:paraId="4BCDEE77" w14:textId="77777777" w:rsidR="00CD6CD0" w:rsidRPr="00CD6CD0" w:rsidRDefault="00CD6CD0" w:rsidP="00CD6CD0">
      <w:pPr>
        <w:spacing w:after="0" w:line="240" w:lineRule="auto"/>
        <w:jc w:val="both"/>
        <w:rPr>
          <w:rFonts w:ascii="Book Antiqua" w:eastAsiaTheme="minorEastAsia" w:hAnsi="Book Antiqua"/>
          <w:sz w:val="24"/>
          <w:szCs w:val="24"/>
        </w:rPr>
      </w:pPr>
    </w:p>
    <w:p w14:paraId="36421D94" w14:textId="3007C0A7" w:rsidR="00CD6CD0" w:rsidRPr="00CD6CD0" w:rsidRDefault="00CD6CD0" w:rsidP="00CD6CD0">
      <w:pPr>
        <w:pStyle w:val="Texto"/>
        <w:spacing w:after="0" w:line="240" w:lineRule="auto"/>
        <w:ind w:firstLine="0"/>
        <w:rPr>
          <w:rStyle w:val="Hipervnculo"/>
          <w:rFonts w:ascii="Book Antiqua" w:eastAsiaTheme="minorEastAsia" w:hAnsi="Book Antiqua" w:cs="Times New Roman"/>
          <w:sz w:val="24"/>
          <w:szCs w:val="24"/>
          <w:lang w:val="es-MX"/>
        </w:rPr>
      </w:pPr>
      <w:r w:rsidRPr="00CD6CD0">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CD6CD0">
        <w:rPr>
          <w:rFonts w:ascii="Book Antiqua" w:eastAsiaTheme="minorEastAsia" w:hAnsi="Book Antiqua" w:cs="Times New Roman"/>
          <w:sz w:val="24"/>
          <w:szCs w:val="24"/>
          <w:lang w:val="es-MX"/>
        </w:rPr>
        <w:t>en la página</w:t>
      </w:r>
      <w:r w:rsidRPr="00CD6CD0">
        <w:rPr>
          <w:rFonts w:ascii="Book Antiqua" w:hAnsi="Book Antiqua" w:cs="Times New Roman"/>
          <w:sz w:val="24"/>
          <w:szCs w:val="24"/>
        </w:rPr>
        <w:t xml:space="preserve"> </w:t>
      </w:r>
      <w:r w:rsidRPr="00CD6CD0">
        <w:rPr>
          <w:rStyle w:val="Hipervnculo"/>
          <w:rFonts w:ascii="Book Antiqua" w:eastAsiaTheme="minorEastAsia" w:hAnsi="Book Antiqua" w:cs="Times New Roman"/>
          <w:sz w:val="24"/>
          <w:szCs w:val="24"/>
          <w:lang w:val="es-MX" w:eastAsia="en-US"/>
        </w:rPr>
        <w:t>https://transparencia.movimientociudadano.mx/protecciondedatospersonales#avisos-de-privacidad</w:t>
      </w:r>
    </w:p>
    <w:p w14:paraId="21758225" w14:textId="77777777" w:rsidR="00CD6CD0" w:rsidRPr="00CD6CD0" w:rsidRDefault="00CD6CD0" w:rsidP="00CD6CD0">
      <w:pPr>
        <w:pStyle w:val="Texto"/>
        <w:spacing w:after="0" w:line="240" w:lineRule="auto"/>
        <w:ind w:firstLine="0"/>
        <w:rPr>
          <w:rFonts w:ascii="Book Antiqua" w:hAnsi="Book Antiqua" w:cs="Times New Roman"/>
          <w:b/>
          <w:sz w:val="24"/>
          <w:szCs w:val="24"/>
          <w:lang w:val="es-MX"/>
        </w:rPr>
      </w:pPr>
    </w:p>
    <w:p w14:paraId="6E292FC4" w14:textId="4563E133" w:rsidR="00831933" w:rsidRPr="00CD6CD0" w:rsidRDefault="00CD6CD0" w:rsidP="00CD6CD0">
      <w:pPr>
        <w:spacing w:after="0" w:line="240" w:lineRule="auto"/>
        <w:rPr>
          <w:rFonts w:ascii="Book Antiqua" w:hAnsi="Book Antiqua"/>
          <w:sz w:val="24"/>
          <w:szCs w:val="24"/>
        </w:rPr>
      </w:pPr>
      <w:r w:rsidRPr="00CD6CD0">
        <w:rPr>
          <w:rFonts w:ascii="Book Antiqua" w:hAnsi="Book Antiqua"/>
          <w:sz w:val="24"/>
          <w:szCs w:val="24"/>
        </w:rPr>
        <w:t>Última actualización [</w:t>
      </w:r>
      <w:r w:rsidRPr="0077497F">
        <w:rPr>
          <w:rFonts w:ascii="Book Antiqua" w:hAnsi="Book Antiqua"/>
          <w:sz w:val="24"/>
          <w:szCs w:val="24"/>
        </w:rPr>
        <w:t>2</w:t>
      </w:r>
      <w:r w:rsidR="0077497F">
        <w:rPr>
          <w:rFonts w:ascii="Book Antiqua" w:hAnsi="Book Antiqua"/>
          <w:sz w:val="24"/>
          <w:szCs w:val="24"/>
        </w:rPr>
        <w:t>7</w:t>
      </w:r>
      <w:r w:rsidR="00BB4644" w:rsidRPr="0077497F">
        <w:rPr>
          <w:rFonts w:ascii="Book Antiqua" w:hAnsi="Book Antiqua"/>
          <w:sz w:val="24"/>
          <w:szCs w:val="24"/>
        </w:rPr>
        <w:t>/03</w:t>
      </w:r>
      <w:r w:rsidRPr="0077497F">
        <w:rPr>
          <w:rFonts w:ascii="Book Antiqua" w:hAnsi="Book Antiqua"/>
          <w:sz w:val="24"/>
          <w:szCs w:val="24"/>
        </w:rPr>
        <w:t>/202</w:t>
      </w:r>
      <w:r w:rsidR="003B66B7" w:rsidRPr="0077497F">
        <w:rPr>
          <w:rFonts w:ascii="Book Antiqua" w:hAnsi="Book Antiqua"/>
          <w:sz w:val="24"/>
          <w:szCs w:val="24"/>
        </w:rPr>
        <w:t>4</w:t>
      </w:r>
      <w:r w:rsidRPr="00CD6CD0">
        <w:rPr>
          <w:rFonts w:ascii="Book Antiqua" w:hAnsi="Book Antiqua"/>
          <w:sz w:val="24"/>
          <w:szCs w:val="24"/>
        </w:rPr>
        <w:t>].</w:t>
      </w:r>
    </w:p>
    <w:p w14:paraId="3D1A672B" w14:textId="77777777" w:rsidR="00831933" w:rsidRPr="00CD6CD0" w:rsidRDefault="00831933" w:rsidP="00CD6CD0">
      <w:pPr>
        <w:spacing w:after="0" w:line="240" w:lineRule="auto"/>
        <w:jc w:val="both"/>
        <w:rPr>
          <w:rFonts w:ascii="Book Antiqua" w:hAnsi="Book Antiqua"/>
          <w:b/>
          <w:sz w:val="24"/>
          <w:szCs w:val="24"/>
        </w:rPr>
      </w:pPr>
    </w:p>
    <w:p w14:paraId="38F4A4ED" w14:textId="77777777" w:rsidR="00831933" w:rsidRPr="00CD6CD0" w:rsidRDefault="00831933" w:rsidP="00CD6CD0">
      <w:pPr>
        <w:spacing w:after="0" w:line="240" w:lineRule="auto"/>
        <w:jc w:val="both"/>
        <w:rPr>
          <w:rFonts w:ascii="Book Antiqua" w:hAnsi="Book Antiqua"/>
          <w:b/>
          <w:sz w:val="24"/>
          <w:szCs w:val="24"/>
        </w:rPr>
      </w:pPr>
    </w:p>
    <w:p w14:paraId="1C67FCCE" w14:textId="77777777" w:rsidR="00831933" w:rsidRPr="00CD6CD0" w:rsidRDefault="00831933" w:rsidP="00CD6CD0">
      <w:pPr>
        <w:spacing w:after="0" w:line="240" w:lineRule="auto"/>
        <w:jc w:val="both"/>
        <w:rPr>
          <w:rFonts w:ascii="Book Antiqua" w:hAnsi="Book Antiqua"/>
          <w:b/>
          <w:sz w:val="24"/>
          <w:szCs w:val="24"/>
        </w:rPr>
      </w:pPr>
    </w:p>
    <w:p w14:paraId="5C5A231B" w14:textId="77777777" w:rsidR="00831933" w:rsidRPr="00CD6CD0" w:rsidRDefault="00831933" w:rsidP="00CD6CD0">
      <w:pPr>
        <w:spacing w:after="0" w:line="240" w:lineRule="auto"/>
        <w:jc w:val="both"/>
        <w:rPr>
          <w:rFonts w:ascii="Book Antiqua" w:hAnsi="Book Antiqua"/>
          <w:b/>
          <w:sz w:val="24"/>
          <w:szCs w:val="24"/>
        </w:rPr>
      </w:pPr>
    </w:p>
    <w:p w14:paraId="0901AC76" w14:textId="77777777" w:rsidR="00831933" w:rsidRPr="00CD6CD0" w:rsidRDefault="00831933" w:rsidP="00CD6CD0">
      <w:pPr>
        <w:spacing w:after="0" w:line="240" w:lineRule="auto"/>
        <w:jc w:val="both"/>
        <w:rPr>
          <w:rFonts w:ascii="Book Antiqua" w:hAnsi="Book Antiqua"/>
          <w:b/>
          <w:sz w:val="24"/>
          <w:szCs w:val="24"/>
        </w:rPr>
      </w:pPr>
    </w:p>
    <w:p w14:paraId="2041E2B1" w14:textId="77777777" w:rsidR="00831933" w:rsidRPr="00CD6CD0" w:rsidRDefault="00831933" w:rsidP="00CD6CD0">
      <w:pPr>
        <w:spacing w:after="0" w:line="240" w:lineRule="auto"/>
        <w:rPr>
          <w:rFonts w:ascii="Book Antiqua" w:hAnsi="Book Antiqua"/>
          <w:b/>
          <w:sz w:val="24"/>
          <w:szCs w:val="24"/>
        </w:rPr>
      </w:pPr>
      <w:r w:rsidRPr="00CD6CD0">
        <w:rPr>
          <w:rFonts w:ascii="Book Antiqua" w:hAnsi="Book Antiqua"/>
          <w:sz w:val="24"/>
          <w:szCs w:val="24"/>
        </w:rPr>
        <w:br w:type="page"/>
      </w:r>
    </w:p>
    <w:p w14:paraId="4D0AF831" w14:textId="77777777" w:rsidR="00B82671" w:rsidRPr="0077497F" w:rsidRDefault="00B82671" w:rsidP="00B82671">
      <w:pPr>
        <w:spacing w:after="0" w:line="240" w:lineRule="auto"/>
        <w:jc w:val="center"/>
        <w:rPr>
          <w:rFonts w:ascii="Book Antiqua" w:hAnsi="Book Antiqua"/>
          <w:b/>
          <w:sz w:val="28"/>
          <w:szCs w:val="28"/>
        </w:rPr>
      </w:pPr>
      <w:r w:rsidRPr="0077497F">
        <w:rPr>
          <w:rFonts w:ascii="Book Antiqua" w:hAnsi="Book Antiqua"/>
          <w:b/>
          <w:sz w:val="28"/>
          <w:szCs w:val="28"/>
        </w:rPr>
        <w:lastRenderedPageBreak/>
        <w:t>SECRETARÍA NACIONAL DE ASUNTOS ELECTORALES</w:t>
      </w:r>
    </w:p>
    <w:p w14:paraId="52B7FB24" w14:textId="40FD3F29" w:rsidR="00397385" w:rsidRDefault="00B82671" w:rsidP="00BB4644">
      <w:pPr>
        <w:spacing w:after="0" w:line="240" w:lineRule="auto"/>
        <w:jc w:val="center"/>
        <w:rPr>
          <w:rFonts w:ascii="Book Antiqua" w:hAnsi="Book Antiqua"/>
          <w:b/>
          <w:sz w:val="28"/>
          <w:szCs w:val="28"/>
        </w:rPr>
      </w:pPr>
      <w:r>
        <w:rPr>
          <w:rFonts w:ascii="Book Antiqua" w:hAnsi="Book Antiqua"/>
          <w:b/>
          <w:sz w:val="28"/>
          <w:szCs w:val="28"/>
        </w:rPr>
        <w:t>Sistema</w:t>
      </w:r>
      <w:r w:rsidRPr="0077497F">
        <w:rPr>
          <w:rFonts w:ascii="Book Antiqua" w:hAnsi="Book Antiqua"/>
          <w:b/>
          <w:sz w:val="28"/>
          <w:szCs w:val="28"/>
        </w:rPr>
        <w:t xml:space="preserve"> </w:t>
      </w:r>
      <w:r w:rsidR="00BB4644" w:rsidRPr="0077497F">
        <w:rPr>
          <w:rFonts w:ascii="Book Antiqua" w:hAnsi="Book Antiqua"/>
          <w:b/>
          <w:sz w:val="28"/>
          <w:szCs w:val="28"/>
        </w:rPr>
        <w:t>Representantes Generales y ante Mesas Directivas de Casillas para los Procesos Electorales Federales y Locales</w:t>
      </w:r>
    </w:p>
    <w:p w14:paraId="4E6CE002" w14:textId="77777777" w:rsidR="00502582" w:rsidRPr="0077497F" w:rsidRDefault="00502582" w:rsidP="00BB4644">
      <w:pPr>
        <w:spacing w:after="0" w:line="240" w:lineRule="auto"/>
        <w:jc w:val="center"/>
        <w:rPr>
          <w:rFonts w:ascii="Book Antiqua" w:hAnsi="Book Antiqua"/>
          <w:b/>
          <w:sz w:val="28"/>
          <w:szCs w:val="28"/>
        </w:rPr>
      </w:pPr>
      <w:bookmarkStart w:id="0" w:name="_GoBack"/>
      <w:bookmarkEnd w:id="0"/>
    </w:p>
    <w:p w14:paraId="1AA26024" w14:textId="5D3D460B" w:rsidR="00831933" w:rsidRPr="00CD6CD0" w:rsidRDefault="00CD6CD0" w:rsidP="00CD6CD0">
      <w:pPr>
        <w:pBdr>
          <w:top w:val="nil"/>
          <w:left w:val="nil"/>
          <w:bottom w:val="nil"/>
          <w:right w:val="nil"/>
          <w:between w:val="nil"/>
        </w:pBdr>
        <w:spacing w:after="0" w:line="240" w:lineRule="auto"/>
        <w:jc w:val="center"/>
        <w:rPr>
          <w:rFonts w:ascii="Book Antiqua" w:eastAsia="Book Antiqua" w:hAnsi="Book Antiqua" w:cs="Book Antiqua"/>
          <w:b/>
          <w:color w:val="000000"/>
          <w:sz w:val="24"/>
          <w:szCs w:val="24"/>
        </w:rPr>
      </w:pPr>
      <w:r>
        <w:rPr>
          <w:rFonts w:ascii="Book Antiqua" w:hAnsi="Book Antiqua"/>
          <w:b/>
          <w:bCs/>
          <w:color w:val="000000"/>
          <w:sz w:val="28"/>
          <w:szCs w:val="28"/>
        </w:rPr>
        <w:t>Aviso de privacidad simplificado</w:t>
      </w:r>
    </w:p>
    <w:p w14:paraId="624F15A0" w14:textId="77777777" w:rsidR="00831933" w:rsidRPr="00CD6CD0" w:rsidRDefault="00831933" w:rsidP="00CD6CD0">
      <w:pPr>
        <w:pBdr>
          <w:top w:val="nil"/>
          <w:left w:val="nil"/>
          <w:bottom w:val="nil"/>
          <w:right w:val="nil"/>
          <w:between w:val="nil"/>
        </w:pBdr>
        <w:spacing w:after="0" w:line="240" w:lineRule="auto"/>
        <w:jc w:val="both"/>
        <w:rPr>
          <w:rFonts w:ascii="Book Antiqua" w:eastAsia="Book Antiqua" w:hAnsi="Book Antiqua" w:cs="Book Antiqua"/>
          <w:color w:val="000000"/>
          <w:sz w:val="24"/>
          <w:szCs w:val="24"/>
        </w:rPr>
      </w:pPr>
    </w:p>
    <w:p w14:paraId="0EFD7F15" w14:textId="77777777" w:rsidR="00831933" w:rsidRPr="00CD6CD0" w:rsidRDefault="00831933" w:rsidP="00CD6CD0">
      <w:pPr>
        <w:pBdr>
          <w:top w:val="nil"/>
          <w:left w:val="nil"/>
          <w:bottom w:val="nil"/>
          <w:right w:val="nil"/>
          <w:between w:val="nil"/>
        </w:pBdr>
        <w:spacing w:after="0" w:line="240" w:lineRule="auto"/>
        <w:jc w:val="both"/>
        <w:rPr>
          <w:rFonts w:ascii="Book Antiqua" w:eastAsia="Book Antiqua" w:hAnsi="Book Antiqua" w:cs="Book Antiqua"/>
          <w:color w:val="000000"/>
          <w:sz w:val="24"/>
          <w:szCs w:val="24"/>
        </w:rPr>
      </w:pPr>
      <w:r w:rsidRPr="00CD6CD0">
        <w:rPr>
          <w:rFonts w:ascii="Book Antiqua" w:eastAsia="Book Antiqua" w:hAnsi="Book Antiqua" w:cs="Book Antiqua"/>
          <w:color w:val="000000"/>
          <w:sz w:val="24"/>
          <w:szCs w:val="24"/>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2E0107F2" w14:textId="77777777" w:rsidR="00831933" w:rsidRPr="00CD6CD0" w:rsidRDefault="00831933" w:rsidP="00CD6CD0">
      <w:pPr>
        <w:pBdr>
          <w:top w:val="nil"/>
          <w:left w:val="nil"/>
          <w:bottom w:val="nil"/>
          <w:right w:val="nil"/>
          <w:between w:val="nil"/>
        </w:pBdr>
        <w:spacing w:after="0" w:line="240" w:lineRule="auto"/>
        <w:jc w:val="both"/>
        <w:rPr>
          <w:rFonts w:ascii="Book Antiqua" w:eastAsia="Book Antiqua" w:hAnsi="Book Antiqua" w:cs="Book Antiqua"/>
          <w:color w:val="000000"/>
          <w:sz w:val="24"/>
          <w:szCs w:val="24"/>
        </w:rPr>
      </w:pPr>
    </w:p>
    <w:p w14:paraId="6B27DFF3" w14:textId="1016FD89" w:rsidR="00666DFD" w:rsidRPr="0077497F" w:rsidRDefault="00BB4644" w:rsidP="00BB4644">
      <w:pPr>
        <w:spacing w:after="0" w:line="240" w:lineRule="auto"/>
        <w:jc w:val="both"/>
        <w:rPr>
          <w:rFonts w:ascii="Book Antiqua" w:eastAsia="Book Antiqua" w:hAnsi="Book Antiqua" w:cs="Book Antiqua"/>
          <w:sz w:val="24"/>
          <w:szCs w:val="24"/>
        </w:rPr>
      </w:pPr>
      <w:r w:rsidRPr="0077497F">
        <w:rPr>
          <w:rFonts w:ascii="Book Antiqua" w:eastAsia="Book Antiqua" w:hAnsi="Book Antiqua" w:cs="Book Antiqua"/>
          <w:sz w:val="24"/>
          <w:szCs w:val="24"/>
        </w:rPr>
        <w:t>Los datos personales requeridos, se hace en cumplimiento con lo dispuesto por los artículos 259, 264 y 265 de la Ley general de Instituciones y Procedimientos Electorales; 23 numeral 1, inciso a) de la Ley General de Partidos Políticos; 255 y 257 del Reglamento de Elecciones y demás relativos aplicables de la ley de la materia. Los datos personales son proporcionados de manera voluntaria, y únicamente serán utilizados para el registro como Representante General y ante Mesa Directiva de Casilla del Instituto Nacional Electoral.</w:t>
      </w:r>
    </w:p>
    <w:p w14:paraId="5D09182E" w14:textId="77777777" w:rsidR="00BB4644" w:rsidRPr="0077497F" w:rsidRDefault="00BB4644" w:rsidP="00BB4644">
      <w:pPr>
        <w:spacing w:after="0" w:line="240" w:lineRule="auto"/>
        <w:jc w:val="both"/>
        <w:rPr>
          <w:rFonts w:ascii="Book Antiqua" w:eastAsia="Book Antiqua" w:hAnsi="Book Antiqua" w:cs="Book Antiqua"/>
          <w:sz w:val="24"/>
          <w:szCs w:val="24"/>
        </w:rPr>
      </w:pPr>
    </w:p>
    <w:p w14:paraId="1881C03E" w14:textId="220071EA" w:rsidR="00831933" w:rsidRPr="00CD6CD0" w:rsidRDefault="00BB4644" w:rsidP="00397385">
      <w:pPr>
        <w:spacing w:after="0" w:line="240" w:lineRule="auto"/>
        <w:jc w:val="both"/>
        <w:rPr>
          <w:rFonts w:ascii="Book Antiqua" w:eastAsia="Book Antiqua" w:hAnsi="Book Antiqua" w:cs="Book Antiqua"/>
          <w:color w:val="000000"/>
          <w:sz w:val="24"/>
          <w:szCs w:val="24"/>
        </w:rPr>
      </w:pPr>
      <w:r w:rsidRPr="0077497F">
        <w:rPr>
          <w:rFonts w:ascii="Book Antiqua" w:hAnsi="Book Antiqua"/>
          <w:bCs/>
          <w:sz w:val="24"/>
          <w:szCs w:val="24"/>
        </w:rPr>
        <w:t xml:space="preserve">Se informa además que, los datos personales recabados serán transferidos por Movimiento Ciudadano al sistema informático del Instituto Nacional Electoral para su debida acreditación y en su caso, publicidad, a efecto de cumplir con las obligaciones que les imponen las disposiciones normativas aplicables los cuales están debidamente fundados y motivados. Si desea mayor información sobre los términos y condiciones en que éstos serán tratados, puede consultar el aviso de privacidad integral del sistema de protección de datos personales denominado Representantes Generales y ante Mesas Directivas de Casillas para los Procesos Electorales Federales y Locales. </w:t>
      </w:r>
      <w:proofErr w:type="gramStart"/>
      <w:r w:rsidR="00831933" w:rsidRPr="00CD6CD0">
        <w:rPr>
          <w:rFonts w:ascii="Book Antiqua" w:eastAsia="Book Antiqua" w:hAnsi="Book Antiqua" w:cs="Book Antiqua"/>
          <w:color w:val="000000"/>
          <w:sz w:val="24"/>
          <w:szCs w:val="24"/>
        </w:rPr>
        <w:t xml:space="preserve">en  </w:t>
      </w:r>
      <w:r w:rsidR="00831933" w:rsidRPr="00CD6CD0">
        <w:rPr>
          <w:rStyle w:val="Hipervnculo"/>
          <w:rFonts w:ascii="Book Antiqua" w:eastAsia="Times New Roman" w:hAnsi="Book Antiqua" w:cs="Arial"/>
          <w:color w:val="0563C1"/>
          <w:sz w:val="24"/>
          <w:szCs w:val="24"/>
          <w:lang w:val="es-ES" w:eastAsia="es-ES"/>
        </w:rPr>
        <w:t>https://transparencia.movimientociudadano.mx/protecciondedatospersonales#avisos-de-privacidad</w:t>
      </w:r>
      <w:proofErr w:type="gramEnd"/>
    </w:p>
    <w:p w14:paraId="0BE3874F" w14:textId="77777777" w:rsidR="00681E22" w:rsidRPr="003360B0" w:rsidRDefault="00681E22" w:rsidP="00831933">
      <w:pPr>
        <w:spacing w:after="0" w:line="240" w:lineRule="auto"/>
        <w:jc w:val="center"/>
        <w:rPr>
          <w:rFonts w:ascii="Book Antiqua" w:hAnsi="Book Antiqua" w:cs="Arial"/>
          <w:color w:val="000000"/>
          <w:sz w:val="24"/>
          <w:szCs w:val="24"/>
          <w:lang w:val="es-ES"/>
        </w:rPr>
      </w:pPr>
    </w:p>
    <w:sectPr w:rsidR="00681E22" w:rsidRPr="003360B0" w:rsidSect="00E927BD">
      <w:headerReference w:type="default" r:id="rId9"/>
      <w:footerReference w:type="default" r:id="rId10"/>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C6630" w14:textId="77777777" w:rsidR="00947619" w:rsidRDefault="00947619" w:rsidP="001D3011">
      <w:pPr>
        <w:spacing w:after="0" w:line="240" w:lineRule="auto"/>
      </w:pPr>
      <w:r>
        <w:separator/>
      </w:r>
    </w:p>
  </w:endnote>
  <w:endnote w:type="continuationSeparator" w:id="0">
    <w:p w14:paraId="7B8E2A04" w14:textId="77777777" w:rsidR="00947619" w:rsidRDefault="00947619"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2771" w14:textId="67C89EA3"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502582" w:rsidRPr="00502582">
      <w:rPr>
        <w:noProof/>
        <w:color w:val="17365D" w:themeColor="text2" w:themeShade="BF"/>
        <w:sz w:val="24"/>
        <w:szCs w:val="24"/>
        <w:lang w:val="es-ES"/>
      </w:rPr>
      <w:t>2</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502582" w:rsidRPr="00502582">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42A11" w14:textId="77777777" w:rsidR="00947619" w:rsidRDefault="00947619" w:rsidP="001D3011">
      <w:pPr>
        <w:spacing w:after="0" w:line="240" w:lineRule="auto"/>
      </w:pPr>
      <w:r>
        <w:separator/>
      </w:r>
    </w:p>
  </w:footnote>
  <w:footnote w:type="continuationSeparator" w:id="0">
    <w:p w14:paraId="4C7F48B5" w14:textId="77777777" w:rsidR="00947619" w:rsidRDefault="00947619"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0C5AB0"/>
    <w:multiLevelType w:val="hybridMultilevel"/>
    <w:tmpl w:val="BFB2C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8"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7" w15:restartNumberingAfterBreak="0">
    <w:nsid w:val="5B1E505C"/>
    <w:multiLevelType w:val="hybridMultilevel"/>
    <w:tmpl w:val="F2F65C4C"/>
    <w:lvl w:ilvl="0" w:tplc="080A0001">
      <w:start w:val="1"/>
      <w:numFmt w:val="bullet"/>
      <w:lvlText w:val=""/>
      <w:lvlJc w:val="left"/>
      <w:pPr>
        <w:ind w:left="720" w:hanging="360"/>
      </w:pPr>
      <w:rPr>
        <w:rFonts w:ascii="Symbol" w:hAnsi="Symbol" w:hint="default"/>
      </w:rPr>
    </w:lvl>
    <w:lvl w:ilvl="1" w:tplc="384A027E">
      <w:numFmt w:val="bullet"/>
      <w:lvlText w:val="·"/>
      <w:lvlJc w:val="left"/>
      <w:pPr>
        <w:ind w:left="1440" w:hanging="36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1"/>
  </w:num>
  <w:num w:numId="3">
    <w:abstractNumId w:val="2"/>
  </w:num>
  <w:num w:numId="4">
    <w:abstractNumId w:val="0"/>
  </w:num>
  <w:num w:numId="5">
    <w:abstractNumId w:val="29"/>
  </w:num>
  <w:num w:numId="6">
    <w:abstractNumId w:val="12"/>
  </w:num>
  <w:num w:numId="7">
    <w:abstractNumId w:val="31"/>
  </w:num>
  <w:num w:numId="8">
    <w:abstractNumId w:val="35"/>
  </w:num>
  <w:num w:numId="9">
    <w:abstractNumId w:val="16"/>
  </w:num>
  <w:num w:numId="10">
    <w:abstractNumId w:val="8"/>
  </w:num>
  <w:num w:numId="11">
    <w:abstractNumId w:val="28"/>
  </w:num>
  <w:num w:numId="12">
    <w:abstractNumId w:val="22"/>
  </w:num>
  <w:num w:numId="13">
    <w:abstractNumId w:val="18"/>
  </w:num>
  <w:num w:numId="14">
    <w:abstractNumId w:val="14"/>
  </w:num>
  <w:num w:numId="15">
    <w:abstractNumId w:val="34"/>
  </w:num>
  <w:num w:numId="16">
    <w:abstractNumId w:val="23"/>
  </w:num>
  <w:num w:numId="17">
    <w:abstractNumId w:val="3"/>
  </w:num>
  <w:num w:numId="18">
    <w:abstractNumId w:val="5"/>
  </w:num>
  <w:num w:numId="19">
    <w:abstractNumId w:val="33"/>
  </w:num>
  <w:num w:numId="20">
    <w:abstractNumId w:val="1"/>
  </w:num>
  <w:num w:numId="21">
    <w:abstractNumId w:val="4"/>
  </w:num>
  <w:num w:numId="22">
    <w:abstractNumId w:val="6"/>
  </w:num>
  <w:num w:numId="23">
    <w:abstractNumId w:val="30"/>
  </w:num>
  <w:num w:numId="24">
    <w:abstractNumId w:val="21"/>
  </w:num>
  <w:num w:numId="25">
    <w:abstractNumId w:val="15"/>
  </w:num>
  <w:num w:numId="26">
    <w:abstractNumId w:val="25"/>
  </w:num>
  <w:num w:numId="27">
    <w:abstractNumId w:val="19"/>
  </w:num>
  <w:num w:numId="28">
    <w:abstractNumId w:val="13"/>
  </w:num>
  <w:num w:numId="29">
    <w:abstractNumId w:val="20"/>
  </w:num>
  <w:num w:numId="30">
    <w:abstractNumId w:val="24"/>
  </w:num>
  <w:num w:numId="31">
    <w:abstractNumId w:val="26"/>
  </w:num>
  <w:num w:numId="32">
    <w:abstractNumId w:val="32"/>
  </w:num>
  <w:num w:numId="33">
    <w:abstractNumId w:val="17"/>
  </w:num>
  <w:num w:numId="34">
    <w:abstractNumId w:val="9"/>
  </w:num>
  <w:num w:numId="35">
    <w:abstractNumId w:val="27"/>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11B3D"/>
    <w:rsid w:val="000161BC"/>
    <w:rsid w:val="00016AB9"/>
    <w:rsid w:val="00022DF0"/>
    <w:rsid w:val="000267E6"/>
    <w:rsid w:val="00026C07"/>
    <w:rsid w:val="000342C4"/>
    <w:rsid w:val="0004245A"/>
    <w:rsid w:val="00043774"/>
    <w:rsid w:val="0004424B"/>
    <w:rsid w:val="00051E40"/>
    <w:rsid w:val="00054D43"/>
    <w:rsid w:val="00060109"/>
    <w:rsid w:val="000718C0"/>
    <w:rsid w:val="0007554D"/>
    <w:rsid w:val="00076FDF"/>
    <w:rsid w:val="00081367"/>
    <w:rsid w:val="000960E4"/>
    <w:rsid w:val="000A5EED"/>
    <w:rsid w:val="000B0C04"/>
    <w:rsid w:val="000B77A5"/>
    <w:rsid w:val="000C5BD3"/>
    <w:rsid w:val="000C6EF1"/>
    <w:rsid w:val="000C7C77"/>
    <w:rsid w:val="000D4D54"/>
    <w:rsid w:val="000D608A"/>
    <w:rsid w:val="000D7137"/>
    <w:rsid w:val="00116D11"/>
    <w:rsid w:val="001337EC"/>
    <w:rsid w:val="00137E6C"/>
    <w:rsid w:val="001411E1"/>
    <w:rsid w:val="00152B3E"/>
    <w:rsid w:val="00157530"/>
    <w:rsid w:val="00167A74"/>
    <w:rsid w:val="00167D46"/>
    <w:rsid w:val="001802A4"/>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1DE0"/>
    <w:rsid w:val="002330C1"/>
    <w:rsid w:val="00233D58"/>
    <w:rsid w:val="002402AB"/>
    <w:rsid w:val="002508CF"/>
    <w:rsid w:val="0026412A"/>
    <w:rsid w:val="0027514D"/>
    <w:rsid w:val="00291C6E"/>
    <w:rsid w:val="002A0F5A"/>
    <w:rsid w:val="002A3EFF"/>
    <w:rsid w:val="002C132A"/>
    <w:rsid w:val="00307220"/>
    <w:rsid w:val="0031347D"/>
    <w:rsid w:val="00317C15"/>
    <w:rsid w:val="003360B0"/>
    <w:rsid w:val="003410F0"/>
    <w:rsid w:val="00350DE8"/>
    <w:rsid w:val="00361FDE"/>
    <w:rsid w:val="003768E3"/>
    <w:rsid w:val="003804D5"/>
    <w:rsid w:val="00380E6B"/>
    <w:rsid w:val="00381B08"/>
    <w:rsid w:val="00384FA0"/>
    <w:rsid w:val="00397385"/>
    <w:rsid w:val="003A0192"/>
    <w:rsid w:val="003A138A"/>
    <w:rsid w:val="003A1B95"/>
    <w:rsid w:val="003A24B2"/>
    <w:rsid w:val="003A6A21"/>
    <w:rsid w:val="003B4A03"/>
    <w:rsid w:val="003B66B7"/>
    <w:rsid w:val="003D5716"/>
    <w:rsid w:val="00404710"/>
    <w:rsid w:val="0041225D"/>
    <w:rsid w:val="004329DA"/>
    <w:rsid w:val="00435476"/>
    <w:rsid w:val="004437BF"/>
    <w:rsid w:val="00445000"/>
    <w:rsid w:val="00461833"/>
    <w:rsid w:val="00466B6E"/>
    <w:rsid w:val="00473323"/>
    <w:rsid w:val="004B2F74"/>
    <w:rsid w:val="004B336A"/>
    <w:rsid w:val="004B438A"/>
    <w:rsid w:val="004C6EDA"/>
    <w:rsid w:val="004D0641"/>
    <w:rsid w:val="004D4069"/>
    <w:rsid w:val="004E5206"/>
    <w:rsid w:val="004E69F6"/>
    <w:rsid w:val="004F7C29"/>
    <w:rsid w:val="00502582"/>
    <w:rsid w:val="00503CC0"/>
    <w:rsid w:val="00504751"/>
    <w:rsid w:val="00520013"/>
    <w:rsid w:val="005229F7"/>
    <w:rsid w:val="00530782"/>
    <w:rsid w:val="00542030"/>
    <w:rsid w:val="0054344A"/>
    <w:rsid w:val="00544C25"/>
    <w:rsid w:val="005504FF"/>
    <w:rsid w:val="00550A3C"/>
    <w:rsid w:val="0055693D"/>
    <w:rsid w:val="00557F7A"/>
    <w:rsid w:val="005657BE"/>
    <w:rsid w:val="005678BE"/>
    <w:rsid w:val="00584685"/>
    <w:rsid w:val="00593EBB"/>
    <w:rsid w:val="0059615E"/>
    <w:rsid w:val="005A0BBF"/>
    <w:rsid w:val="005A30D6"/>
    <w:rsid w:val="005A31FF"/>
    <w:rsid w:val="005A634F"/>
    <w:rsid w:val="005B25E2"/>
    <w:rsid w:val="005B7AC3"/>
    <w:rsid w:val="005C7A8A"/>
    <w:rsid w:val="005D0953"/>
    <w:rsid w:val="005D6C13"/>
    <w:rsid w:val="005D6D50"/>
    <w:rsid w:val="005E105F"/>
    <w:rsid w:val="005E2D79"/>
    <w:rsid w:val="005E3953"/>
    <w:rsid w:val="005E4ED1"/>
    <w:rsid w:val="005F487F"/>
    <w:rsid w:val="00602619"/>
    <w:rsid w:val="00606B30"/>
    <w:rsid w:val="0060746C"/>
    <w:rsid w:val="006106E6"/>
    <w:rsid w:val="0062360B"/>
    <w:rsid w:val="006301DF"/>
    <w:rsid w:val="00632661"/>
    <w:rsid w:val="006379E0"/>
    <w:rsid w:val="00666DFD"/>
    <w:rsid w:val="00667C1B"/>
    <w:rsid w:val="006720B6"/>
    <w:rsid w:val="006753BD"/>
    <w:rsid w:val="006816D1"/>
    <w:rsid w:val="00681E22"/>
    <w:rsid w:val="00686138"/>
    <w:rsid w:val="00696004"/>
    <w:rsid w:val="00696B77"/>
    <w:rsid w:val="006A1A41"/>
    <w:rsid w:val="006A284F"/>
    <w:rsid w:val="006A6833"/>
    <w:rsid w:val="006B0282"/>
    <w:rsid w:val="006D099E"/>
    <w:rsid w:val="006D1D8D"/>
    <w:rsid w:val="006F69C1"/>
    <w:rsid w:val="0070450E"/>
    <w:rsid w:val="007306D4"/>
    <w:rsid w:val="0073186C"/>
    <w:rsid w:val="007372F0"/>
    <w:rsid w:val="00742A0B"/>
    <w:rsid w:val="0077497F"/>
    <w:rsid w:val="007842E0"/>
    <w:rsid w:val="00794885"/>
    <w:rsid w:val="007B395C"/>
    <w:rsid w:val="007C4D3D"/>
    <w:rsid w:val="007D49B8"/>
    <w:rsid w:val="007D6094"/>
    <w:rsid w:val="007D6764"/>
    <w:rsid w:val="007D7DB8"/>
    <w:rsid w:val="007F01E4"/>
    <w:rsid w:val="007F3269"/>
    <w:rsid w:val="007F6194"/>
    <w:rsid w:val="0082673D"/>
    <w:rsid w:val="00830A43"/>
    <w:rsid w:val="00831933"/>
    <w:rsid w:val="00831F6D"/>
    <w:rsid w:val="00832C5A"/>
    <w:rsid w:val="00844645"/>
    <w:rsid w:val="008635F2"/>
    <w:rsid w:val="00863D81"/>
    <w:rsid w:val="00890285"/>
    <w:rsid w:val="008A1CD6"/>
    <w:rsid w:val="008B024D"/>
    <w:rsid w:val="008B41C9"/>
    <w:rsid w:val="008C2547"/>
    <w:rsid w:val="008C43BE"/>
    <w:rsid w:val="008C7476"/>
    <w:rsid w:val="008D5373"/>
    <w:rsid w:val="008D58D3"/>
    <w:rsid w:val="008E6AE0"/>
    <w:rsid w:val="009042BF"/>
    <w:rsid w:val="009250BD"/>
    <w:rsid w:val="00934154"/>
    <w:rsid w:val="00940135"/>
    <w:rsid w:val="00946003"/>
    <w:rsid w:val="00947619"/>
    <w:rsid w:val="0096201F"/>
    <w:rsid w:val="00970549"/>
    <w:rsid w:val="009721B1"/>
    <w:rsid w:val="009848BC"/>
    <w:rsid w:val="0099159C"/>
    <w:rsid w:val="009A32CD"/>
    <w:rsid w:val="009B6C32"/>
    <w:rsid w:val="009C463C"/>
    <w:rsid w:val="009D361A"/>
    <w:rsid w:val="009D5494"/>
    <w:rsid w:val="009E3210"/>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7341"/>
    <w:rsid w:val="00AA21A5"/>
    <w:rsid w:val="00AB7209"/>
    <w:rsid w:val="00AD24A5"/>
    <w:rsid w:val="00AD7470"/>
    <w:rsid w:val="00AE4E02"/>
    <w:rsid w:val="00AF5BD3"/>
    <w:rsid w:val="00AF636C"/>
    <w:rsid w:val="00AF7F53"/>
    <w:rsid w:val="00B138FA"/>
    <w:rsid w:val="00B16E7F"/>
    <w:rsid w:val="00B36295"/>
    <w:rsid w:val="00B53642"/>
    <w:rsid w:val="00B63478"/>
    <w:rsid w:val="00B645C8"/>
    <w:rsid w:val="00B816C6"/>
    <w:rsid w:val="00B82671"/>
    <w:rsid w:val="00B9572A"/>
    <w:rsid w:val="00B96445"/>
    <w:rsid w:val="00BB4644"/>
    <w:rsid w:val="00BB5B28"/>
    <w:rsid w:val="00BD5FB7"/>
    <w:rsid w:val="00BD77A4"/>
    <w:rsid w:val="00BE05C0"/>
    <w:rsid w:val="00BE16FE"/>
    <w:rsid w:val="00BE348E"/>
    <w:rsid w:val="00BE5AFE"/>
    <w:rsid w:val="00BF4823"/>
    <w:rsid w:val="00BF5F04"/>
    <w:rsid w:val="00C01344"/>
    <w:rsid w:val="00C05B52"/>
    <w:rsid w:val="00C178A4"/>
    <w:rsid w:val="00C26F97"/>
    <w:rsid w:val="00C317A1"/>
    <w:rsid w:val="00C31B10"/>
    <w:rsid w:val="00C33D69"/>
    <w:rsid w:val="00C34A22"/>
    <w:rsid w:val="00C43F7F"/>
    <w:rsid w:val="00C53B73"/>
    <w:rsid w:val="00C67870"/>
    <w:rsid w:val="00C804CE"/>
    <w:rsid w:val="00C80B0F"/>
    <w:rsid w:val="00C80CDD"/>
    <w:rsid w:val="00C87DEA"/>
    <w:rsid w:val="00CA0BDE"/>
    <w:rsid w:val="00CA7BBE"/>
    <w:rsid w:val="00CB0ABF"/>
    <w:rsid w:val="00CB56E9"/>
    <w:rsid w:val="00CD40CA"/>
    <w:rsid w:val="00CD437E"/>
    <w:rsid w:val="00CD6CD0"/>
    <w:rsid w:val="00CF2FBB"/>
    <w:rsid w:val="00CF3509"/>
    <w:rsid w:val="00D055CC"/>
    <w:rsid w:val="00D060D9"/>
    <w:rsid w:val="00D10198"/>
    <w:rsid w:val="00D17594"/>
    <w:rsid w:val="00D2520D"/>
    <w:rsid w:val="00D30F3E"/>
    <w:rsid w:val="00D47977"/>
    <w:rsid w:val="00D51921"/>
    <w:rsid w:val="00D5676A"/>
    <w:rsid w:val="00D77F11"/>
    <w:rsid w:val="00D81709"/>
    <w:rsid w:val="00D8665C"/>
    <w:rsid w:val="00D91746"/>
    <w:rsid w:val="00D93102"/>
    <w:rsid w:val="00D935BB"/>
    <w:rsid w:val="00D94797"/>
    <w:rsid w:val="00DA0010"/>
    <w:rsid w:val="00DA52AD"/>
    <w:rsid w:val="00DA55AF"/>
    <w:rsid w:val="00DB56CD"/>
    <w:rsid w:val="00DC62A4"/>
    <w:rsid w:val="00DE5D5A"/>
    <w:rsid w:val="00DE65FC"/>
    <w:rsid w:val="00DF4021"/>
    <w:rsid w:val="00DF7FE6"/>
    <w:rsid w:val="00E04EE3"/>
    <w:rsid w:val="00E1069B"/>
    <w:rsid w:val="00E13F95"/>
    <w:rsid w:val="00E171C4"/>
    <w:rsid w:val="00E2289E"/>
    <w:rsid w:val="00E37E04"/>
    <w:rsid w:val="00E5293C"/>
    <w:rsid w:val="00E653B2"/>
    <w:rsid w:val="00E77ADA"/>
    <w:rsid w:val="00E927BD"/>
    <w:rsid w:val="00E973EF"/>
    <w:rsid w:val="00EA5E21"/>
    <w:rsid w:val="00EC26B0"/>
    <w:rsid w:val="00EC283A"/>
    <w:rsid w:val="00EE01DE"/>
    <w:rsid w:val="00EE250F"/>
    <w:rsid w:val="00EE622C"/>
    <w:rsid w:val="00EF4E1C"/>
    <w:rsid w:val="00EF626C"/>
    <w:rsid w:val="00F003B4"/>
    <w:rsid w:val="00F052B5"/>
    <w:rsid w:val="00F06297"/>
    <w:rsid w:val="00F17FDF"/>
    <w:rsid w:val="00F27862"/>
    <w:rsid w:val="00F30408"/>
    <w:rsid w:val="00F50FC1"/>
    <w:rsid w:val="00F516A8"/>
    <w:rsid w:val="00F54514"/>
    <w:rsid w:val="00F71E0B"/>
    <w:rsid w:val="00F71E80"/>
    <w:rsid w:val="00F75F93"/>
    <w:rsid w:val="00F91B1A"/>
    <w:rsid w:val="00F9586F"/>
    <w:rsid w:val="00F95955"/>
    <w:rsid w:val="00FA7311"/>
    <w:rsid w:val="00FB6177"/>
    <w:rsid w:val="00FC21E9"/>
    <w:rsid w:val="00FC786E"/>
    <w:rsid w:val="00FD2839"/>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82B35-65C5-433D-9F0C-5618D4B73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786</Words>
  <Characters>4324</Characters>
  <Application>Microsoft Office Word</Application>
  <DocSecurity>0</DocSecurity>
  <Lines>36</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Rosa</cp:lastModifiedBy>
  <cp:revision>4</cp:revision>
  <cp:lastPrinted>2018-12-05T23:09:00Z</cp:lastPrinted>
  <dcterms:created xsi:type="dcterms:W3CDTF">2024-04-01T16:18:00Z</dcterms:created>
  <dcterms:modified xsi:type="dcterms:W3CDTF">2024-04-03T17:09:00Z</dcterms:modified>
</cp:coreProperties>
</file>